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201EE3F" w14:textId="77777777" w:rsidR="007057B6" w:rsidRDefault="007057B6" w:rsidP="007057B6">
      <w:r>
        <w:t xml:space="preserve">na nabíjanie dvoch prístrojov naraz </w:t>
      </w:r>
    </w:p>
    <w:p w14:paraId="0F1DA90D" w14:textId="77777777" w:rsidR="007057B6" w:rsidRDefault="007057B6" w:rsidP="007057B6">
      <w:r>
        <w:t xml:space="preserve">USB zásuvka +microUSB vidlica na špirálovom kábli </w:t>
      </w:r>
    </w:p>
    <w:p w14:paraId="7FEB1A1B" w14:textId="77777777" w:rsidR="007057B6" w:rsidRDefault="007057B6" w:rsidP="007057B6">
      <w:r>
        <w:t xml:space="preserve">LED kontrolka prevádzky </w:t>
      </w:r>
    </w:p>
    <w:p w14:paraId="79557B76" w14:textId="77777777" w:rsidR="007057B6" w:rsidRDefault="007057B6" w:rsidP="007057B6">
      <w:r>
        <w:t>5 V / 2,4 A súhrnná zaťažiteľnosť</w:t>
      </w:r>
    </w:p>
    <w:p w14:paraId="5F6E4F3B" w14:textId="77777777" w:rsidR="007057B6" w:rsidRDefault="007057B6" w:rsidP="007057B6">
      <w:r>
        <w:t>použitie vo vozidlách s 12 – 24 V</w:t>
      </w:r>
    </w:p>
    <w:p w14:paraId="37634C3E" w14:textId="25E283E5" w:rsidR="00481B83" w:rsidRPr="00C34403" w:rsidRDefault="007057B6" w:rsidP="007057B6">
      <w:r>
        <w:t>nepoužívajte, keď výrobca Vášho zariadenia predpisuje inú nabíjačku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F37C8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057B6"/>
    <w:rsid w:val="00730EC5"/>
    <w:rsid w:val="007A597A"/>
    <w:rsid w:val="007C46DB"/>
    <w:rsid w:val="007F6411"/>
    <w:rsid w:val="00816554"/>
    <w:rsid w:val="008D28E0"/>
    <w:rsid w:val="00922462"/>
    <w:rsid w:val="00940242"/>
    <w:rsid w:val="00A611AC"/>
    <w:rsid w:val="00A80ED5"/>
    <w:rsid w:val="00B24935"/>
    <w:rsid w:val="00B612A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2023-01-19T12:54:00Z</dcterms:modified>
</cp:coreProperties>
</file>